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59FD06" w14:textId="5DE1ED21" w:rsidR="00287AB3" w:rsidRDefault="00972FC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65F40C74" wp14:editId="49BEE390">
                <wp:simplePos x="0" y="0"/>
                <wp:positionH relativeFrom="margin">
                  <wp:posOffset>-200025</wp:posOffset>
                </wp:positionH>
                <wp:positionV relativeFrom="paragraph">
                  <wp:posOffset>171450</wp:posOffset>
                </wp:positionV>
                <wp:extent cx="6438900" cy="6667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9B75A" w14:textId="7EC1AF1C" w:rsidR="00972FC3" w:rsidRDefault="00813041">
                            <w:r>
                              <w:t>Figure 1.</w:t>
                            </w:r>
                            <w:r w:rsidR="00856552">
                              <w:t xml:space="preserve">  Pools with </w:t>
                            </w:r>
                            <w:r w:rsidR="00BA6A3B">
                              <w:t>large woody material providing hydraulic elements that promote scour and deposition to maintain preexisting pool structure.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F40C7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5.75pt;margin-top:13.5pt;width:507pt;height:52.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" stroked="f">
                <v:textbox>
                  <w:txbxContent>
                    <w:p w14:paraId="5A59B75A" w14:textId="7EC1AF1C" w:rsidR="00972FC3" w:rsidRDefault="00813041">
                      <w:r>
                        <w:t>Figure 1.</w:t>
                      </w:r>
                      <w:r w:rsidR="00856552">
                        <w:t xml:space="preserve">  Pools with </w:t>
                      </w:r>
                      <w:r w:rsidR="00BA6A3B">
                        <w:t>large woody material providing hydraulic elements that promote scour and deposition to maintain preexisting pool structure.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613AF2" w14:textId="424D58A3" w:rsidR="00287AB3" w:rsidRDefault="00287AB3"/>
    <w:p w14:paraId="04562BE4" w14:textId="1AE6CED6" w:rsidR="00287AB3" w:rsidRDefault="00972FC3">
      <w:r>
        <w:rPr>
          <w:noProof/>
        </w:rPr>
        <w:drawing>
          <wp:anchor distT="0" distB="0" distL="114300" distR="114300" simplePos="0" relativeHeight="251661312" behindDoc="1" locked="0" layoutInCell="1" allowOverlap="1" wp14:anchorId="06D3AD79" wp14:editId="7FB1014E">
            <wp:simplePos x="0" y="0"/>
            <wp:positionH relativeFrom="page">
              <wp:posOffset>685799</wp:posOffset>
            </wp:positionH>
            <wp:positionV relativeFrom="paragraph">
              <wp:posOffset>304800</wp:posOffset>
            </wp:positionV>
            <wp:extent cx="3257049" cy="2442687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843" cy="244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EFC5B6" w14:textId="3199336A" w:rsidR="00287AB3" w:rsidRDefault="00972FC3">
      <w:r>
        <w:rPr>
          <w:noProof/>
        </w:rPr>
        <w:drawing>
          <wp:anchor distT="0" distB="0" distL="114300" distR="114300" simplePos="0" relativeHeight="251668480" behindDoc="1" locked="0" layoutInCell="1" allowOverlap="1" wp14:anchorId="0F01967B" wp14:editId="79D1A313">
            <wp:simplePos x="0" y="0"/>
            <wp:positionH relativeFrom="margin">
              <wp:posOffset>3067762</wp:posOffset>
            </wp:positionH>
            <wp:positionV relativeFrom="paragraph">
              <wp:posOffset>21590</wp:posOffset>
            </wp:positionV>
            <wp:extent cx="3239135" cy="2430044"/>
            <wp:effectExtent l="0" t="0" r="0" b="88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243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F0564E" w14:textId="1A43111C" w:rsidR="00287AB3" w:rsidRDefault="00287AB3"/>
    <w:p w14:paraId="3C0C45A8" w14:textId="4B25B58A" w:rsidR="00287AB3" w:rsidRDefault="00287AB3"/>
    <w:p w14:paraId="4E0DC552" w14:textId="2FDCEAEF" w:rsidR="00287AB3" w:rsidRDefault="00287AB3"/>
    <w:p w14:paraId="1B3267C0" w14:textId="23A5FAF4" w:rsidR="00287AB3" w:rsidRDefault="00287AB3"/>
    <w:p w14:paraId="0E29FAAC" w14:textId="01E1731B" w:rsidR="00287AB3" w:rsidRDefault="00287AB3"/>
    <w:p w14:paraId="5388CCEE" w14:textId="6A080A6B" w:rsidR="00287AB3" w:rsidRDefault="00287AB3"/>
    <w:p w14:paraId="7B28DB0D" w14:textId="33A78781" w:rsidR="00287AB3" w:rsidRDefault="00287AB3"/>
    <w:p w14:paraId="68D47846" w14:textId="54736224" w:rsidR="00287AB3" w:rsidRDefault="00287AB3"/>
    <w:p w14:paraId="20D12E9B" w14:textId="7E29B719" w:rsidR="00287AB3" w:rsidRDefault="00287AB3"/>
    <w:p w14:paraId="547626B6" w14:textId="74579F5E" w:rsidR="00287AB3" w:rsidRDefault="00287AB3"/>
    <w:p w14:paraId="63426598" w14:textId="7F15570E" w:rsidR="007C1AA0" w:rsidRDefault="007C1AA0">
      <w:r w:rsidRPr="007C1AA0">
        <w:rPr>
          <w:rFonts w:eastAsiaTheme="minorEastAsia"/>
          <w:noProof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70B9BC87" wp14:editId="20827E68">
                <wp:simplePos x="0" y="0"/>
                <wp:positionH relativeFrom="margin">
                  <wp:posOffset>0</wp:posOffset>
                </wp:positionH>
                <wp:positionV relativeFrom="paragraph">
                  <wp:posOffset>45720</wp:posOffset>
                </wp:positionV>
                <wp:extent cx="6514465" cy="514350"/>
                <wp:effectExtent l="0" t="0" r="635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446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24B08" w14:textId="154EEFA3" w:rsidR="007C1AA0" w:rsidRDefault="007C1AA0" w:rsidP="007C1AA0">
                            <w:r>
                              <w:t xml:space="preserve">Figure </w:t>
                            </w:r>
                            <w:r>
                              <w:t>2</w:t>
                            </w:r>
                            <w:r>
                              <w:t xml:space="preserve">. Varying ages of cottonwood, coniferous trees and herbaceous growth. Both planted and natural recruitment.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9BC87" id="_x0000_s1027" type="#_x0000_t202" style="position:absolute;margin-left:0;margin-top:3.6pt;width:512.95pt;height:40.5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" stroked="f">
                <v:textbox>
                  <w:txbxContent>
                    <w:p w14:paraId="5B524B08" w14:textId="154EEFA3" w:rsidR="007C1AA0" w:rsidRDefault="007C1AA0" w:rsidP="007C1AA0">
                      <w:r>
                        <w:t xml:space="preserve">Figure </w:t>
                      </w:r>
                      <w:r>
                        <w:t>2</w:t>
                      </w:r>
                      <w:r>
                        <w:t xml:space="preserve">. Varying ages of cottonwood, coniferous trees and herbaceous growth. Both planted and natural recruitment.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FCF411" w14:textId="77777777" w:rsidR="007C1AA0" w:rsidRDefault="007C1AA0"/>
    <w:p w14:paraId="6AEE2B20" w14:textId="1DF59213" w:rsidR="007C1AA0" w:rsidRDefault="007C1AA0"/>
    <w:p w14:paraId="73FFDEB5" w14:textId="70614E83" w:rsidR="007C1AA0" w:rsidRDefault="007C1AA0">
      <w:r>
        <w:rPr>
          <w:noProof/>
        </w:rPr>
        <w:drawing>
          <wp:anchor distT="0" distB="0" distL="114300" distR="114300" simplePos="0" relativeHeight="251687936" behindDoc="1" locked="0" layoutInCell="1" allowOverlap="1" wp14:anchorId="5F97BEC8" wp14:editId="7E34809C">
            <wp:simplePos x="0" y="0"/>
            <wp:positionH relativeFrom="margin">
              <wp:posOffset>-123190</wp:posOffset>
            </wp:positionH>
            <wp:positionV relativeFrom="paragraph">
              <wp:posOffset>294640</wp:posOffset>
            </wp:positionV>
            <wp:extent cx="3181350" cy="2385927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CDF24F" w14:textId="7C3B847D" w:rsidR="007C1AA0" w:rsidRDefault="007C1AA0">
      <w:r>
        <w:rPr>
          <w:noProof/>
        </w:rPr>
        <w:drawing>
          <wp:anchor distT="0" distB="0" distL="114300" distR="114300" simplePos="0" relativeHeight="251685888" behindDoc="1" locked="0" layoutInCell="1" allowOverlap="1" wp14:anchorId="652C4C01" wp14:editId="4545510D">
            <wp:simplePos x="0" y="0"/>
            <wp:positionH relativeFrom="margin">
              <wp:posOffset>3117215</wp:posOffset>
            </wp:positionH>
            <wp:positionV relativeFrom="paragraph">
              <wp:posOffset>8890</wp:posOffset>
            </wp:positionV>
            <wp:extent cx="3180901" cy="2386354"/>
            <wp:effectExtent l="0" t="0" r="63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901" cy="238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105CF2" w14:textId="6E9B627B" w:rsidR="007C1AA0" w:rsidRDefault="007C1AA0"/>
    <w:p w14:paraId="13A10A7E" w14:textId="0FC0BF1E" w:rsidR="007C1AA0" w:rsidRDefault="007C1AA0"/>
    <w:p w14:paraId="694F861E" w14:textId="480B30F0" w:rsidR="007C1AA0" w:rsidRDefault="007C1AA0"/>
    <w:p w14:paraId="6792FC67" w14:textId="77777777" w:rsidR="007C1AA0" w:rsidRDefault="007C1AA0"/>
    <w:p w14:paraId="02C3A9D9" w14:textId="77777777" w:rsidR="007C1AA0" w:rsidRDefault="007C1AA0"/>
    <w:p w14:paraId="6942F9F7" w14:textId="77777777" w:rsidR="007C1AA0" w:rsidRDefault="007C1AA0"/>
    <w:p w14:paraId="424D3324" w14:textId="77777777" w:rsidR="007C1AA0" w:rsidRDefault="007C1AA0"/>
    <w:p w14:paraId="40821775" w14:textId="77777777" w:rsidR="007C1AA0" w:rsidRDefault="007C1AA0"/>
    <w:p w14:paraId="50E2F53F" w14:textId="77777777" w:rsidR="007C1AA0" w:rsidRDefault="007C1AA0"/>
    <w:p w14:paraId="3A287125" w14:textId="77777777" w:rsidR="007C1AA0" w:rsidRDefault="007C1AA0"/>
    <w:p w14:paraId="559D5A3B" w14:textId="78824F48" w:rsidR="00287AB3" w:rsidRDefault="009A750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65D59F86" wp14:editId="1F1734E7">
                <wp:simplePos x="0" y="0"/>
                <wp:positionH relativeFrom="margin">
                  <wp:align>center</wp:align>
                </wp:positionH>
                <wp:positionV relativeFrom="paragraph">
                  <wp:posOffset>268605</wp:posOffset>
                </wp:positionV>
                <wp:extent cx="6315075" cy="457200"/>
                <wp:effectExtent l="0" t="0" r="9525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FD4E1" w14:textId="1F7A4CB4" w:rsidR="00F0008D" w:rsidRDefault="00813041">
                            <w:r>
                              <w:t xml:space="preserve">Figure </w:t>
                            </w:r>
                            <w:r w:rsidR="007C1AA0">
                              <w:t>3</w:t>
                            </w:r>
                            <w:r>
                              <w:t>.</w:t>
                            </w:r>
                            <w:r w:rsidR="00BA6A3B">
                              <w:t xml:space="preserve"> Riparian growth in constructed side channel habitat. Varying age</w:t>
                            </w:r>
                            <w:bookmarkStart w:id="0" w:name="_GoBack"/>
                            <w:bookmarkEnd w:id="0"/>
                            <w:r w:rsidR="00BA6A3B">
                              <w:t xml:space="preserve"> classes of both willow species and cottonwood providing shade to different habitat types (pool and riffle).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59F86" id="_x0000_s1028" type="#_x0000_t202" style="position:absolute;margin-left:0;margin-top:21.15pt;width:497.25pt;height:36pt;z-index:-2516408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" stroked="f">
                <v:textbox>
                  <w:txbxContent>
                    <w:p w14:paraId="6B6FD4E1" w14:textId="1F7A4CB4" w:rsidR="00F0008D" w:rsidRDefault="00813041">
                      <w:r>
                        <w:t xml:space="preserve">Figure </w:t>
                      </w:r>
                      <w:r w:rsidR="007C1AA0">
                        <w:t>3</w:t>
                      </w:r>
                      <w:r>
                        <w:t>.</w:t>
                      </w:r>
                      <w:r w:rsidR="00BA6A3B">
                        <w:t xml:space="preserve"> Riparian growth in constructed side channel habitat. Varying age</w:t>
                      </w:r>
                      <w:bookmarkStart w:id="1" w:name="_GoBack"/>
                      <w:bookmarkEnd w:id="1"/>
                      <w:r w:rsidR="00BA6A3B">
                        <w:t xml:space="preserve"> classes of both willow species and cottonwood providing shade to different habitat types (pool and riffle).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86D73B" w14:textId="32CB573F" w:rsidR="00287AB3" w:rsidRDefault="00287AB3"/>
    <w:p w14:paraId="24BEE34A" w14:textId="3F2E13F3" w:rsidR="00287AB3" w:rsidRDefault="009A7500">
      <w:r>
        <w:rPr>
          <w:noProof/>
        </w:rPr>
        <w:drawing>
          <wp:anchor distT="0" distB="0" distL="114300" distR="114300" simplePos="0" relativeHeight="251673600" behindDoc="1" locked="0" layoutInCell="1" allowOverlap="1" wp14:anchorId="32888FB3" wp14:editId="13DB613E">
            <wp:simplePos x="0" y="0"/>
            <wp:positionH relativeFrom="margin">
              <wp:posOffset>3081655</wp:posOffset>
            </wp:positionH>
            <wp:positionV relativeFrom="paragraph">
              <wp:posOffset>201930</wp:posOffset>
            </wp:positionV>
            <wp:extent cx="3166850" cy="2374462"/>
            <wp:effectExtent l="0" t="0" r="0" b="698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850" cy="237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0CE41EB" wp14:editId="1AE1B319">
            <wp:simplePos x="0" y="0"/>
            <wp:positionH relativeFrom="margin">
              <wp:posOffset>-288925</wp:posOffset>
            </wp:positionH>
            <wp:positionV relativeFrom="paragraph">
              <wp:posOffset>190500</wp:posOffset>
            </wp:positionV>
            <wp:extent cx="3149600" cy="23622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A2530D" w14:textId="578A3E25" w:rsidR="00287AB3" w:rsidRDefault="00287AB3"/>
    <w:p w14:paraId="3B5C9A4E" w14:textId="790EA181" w:rsidR="00287AB3" w:rsidRDefault="00287AB3"/>
    <w:p w14:paraId="772E3886" w14:textId="26FD97E0" w:rsidR="00287AB3" w:rsidRDefault="00287AB3"/>
    <w:p w14:paraId="5A4E45F4" w14:textId="34939526" w:rsidR="00287AB3" w:rsidRDefault="00287AB3"/>
    <w:p w14:paraId="7E170523" w14:textId="39EDF290" w:rsidR="00287AB3" w:rsidRDefault="00287AB3"/>
    <w:p w14:paraId="5CEB7D05" w14:textId="056AE563" w:rsidR="00287AB3" w:rsidRDefault="00287AB3"/>
    <w:p w14:paraId="092B3F7D" w14:textId="00B9522F" w:rsidR="00287AB3" w:rsidRDefault="00287AB3"/>
    <w:p w14:paraId="41A1A06C" w14:textId="6811A3A0" w:rsidR="00287AB3" w:rsidRDefault="00287AB3"/>
    <w:p w14:paraId="7D6EC14A" w14:textId="66E42BCA" w:rsidR="00287AB3" w:rsidRDefault="00287AB3"/>
    <w:p w14:paraId="43FDD523" w14:textId="7FB7EB3E" w:rsidR="00287AB3" w:rsidRDefault="00287AB3"/>
    <w:p w14:paraId="5572DB81" w14:textId="77777777" w:rsidR="00287AB3" w:rsidRDefault="00287AB3"/>
    <w:p w14:paraId="06EAD8A6" w14:textId="77777777" w:rsidR="00287AB3" w:rsidRDefault="00287AB3"/>
    <w:p w14:paraId="78198C6D" w14:textId="1793002E" w:rsidR="00287AB3" w:rsidRDefault="009E713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B9541E3" wp14:editId="37898FA7">
                <wp:simplePos x="0" y="0"/>
                <wp:positionH relativeFrom="column">
                  <wp:posOffset>542925</wp:posOffset>
                </wp:positionH>
                <wp:positionV relativeFrom="paragraph">
                  <wp:posOffset>278130</wp:posOffset>
                </wp:positionV>
                <wp:extent cx="4476750" cy="466725"/>
                <wp:effectExtent l="0" t="0" r="0" b="952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C8196" w14:textId="2FD3C090" w:rsidR="009E7136" w:rsidRDefault="009E7136">
                            <w:r>
                              <w:t>Figure 4.</w:t>
                            </w:r>
                            <w:r w:rsidR="00856552">
                              <w:t xml:space="preserve"> Looking upstream at gravel bar. Note pre project relic channel and preexisting rip rap for bank scour. </w:t>
                            </w:r>
                          </w:p>
                          <w:p w14:paraId="7E5FAFEB" w14:textId="77777777" w:rsidR="009E7136" w:rsidRDefault="009E71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541E3" id="_x0000_s1029" type="#_x0000_t202" style="position:absolute;margin-left:42.75pt;margin-top:21.9pt;width:352.5pt;height:36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" stroked="f">
                <v:textbox>
                  <w:txbxContent>
                    <w:p w14:paraId="7DEC8196" w14:textId="2FD3C090" w:rsidR="009E7136" w:rsidRDefault="009E7136">
                      <w:r>
                        <w:t>Figure 4.</w:t>
                      </w:r>
                      <w:r w:rsidR="00856552">
                        <w:t xml:space="preserve"> Looking upstream at gravel bar. Note pre project relic channel and preexisting rip rap for bank scour. </w:t>
                      </w:r>
                    </w:p>
                    <w:p w14:paraId="7E5FAFEB" w14:textId="77777777" w:rsidR="009E7136" w:rsidRDefault="009E7136"/>
                  </w:txbxContent>
                </v:textbox>
                <w10:wrap type="square"/>
              </v:shape>
            </w:pict>
          </mc:Fallback>
        </mc:AlternateContent>
      </w:r>
    </w:p>
    <w:p w14:paraId="6C29F3CD" w14:textId="57BDA7B4" w:rsidR="00287AB3" w:rsidRDefault="00287AB3"/>
    <w:p w14:paraId="2687A603" w14:textId="51E4BBF3" w:rsidR="00287AB3" w:rsidRDefault="00287AB3"/>
    <w:p w14:paraId="25B32CC9" w14:textId="69F636E4" w:rsidR="00287AB3" w:rsidRDefault="009E7136">
      <w:r>
        <w:rPr>
          <w:noProof/>
        </w:rPr>
        <w:drawing>
          <wp:anchor distT="0" distB="0" distL="114300" distR="114300" simplePos="0" relativeHeight="251664384" behindDoc="1" locked="0" layoutInCell="1" allowOverlap="1" wp14:anchorId="02D07412" wp14:editId="6C0231B6">
            <wp:simplePos x="0" y="0"/>
            <wp:positionH relativeFrom="margin">
              <wp:posOffset>514350</wp:posOffset>
            </wp:positionH>
            <wp:positionV relativeFrom="paragraph">
              <wp:posOffset>11430</wp:posOffset>
            </wp:positionV>
            <wp:extent cx="4533900" cy="340030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482" cy="342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5F232" w14:textId="05DD3227" w:rsidR="00287AB3" w:rsidRDefault="00287AB3"/>
    <w:p w14:paraId="16623A84" w14:textId="7151CB6E" w:rsidR="00287AB3" w:rsidRDefault="00287AB3"/>
    <w:p w14:paraId="29A41E07" w14:textId="4FA773E2" w:rsidR="00287AB3" w:rsidRDefault="00287AB3"/>
    <w:p w14:paraId="39094E6B" w14:textId="0C329E47" w:rsidR="00287AB3" w:rsidRDefault="00287AB3"/>
    <w:p w14:paraId="15FCBC77" w14:textId="2BA3572E" w:rsidR="00287AB3" w:rsidRDefault="00287AB3"/>
    <w:p w14:paraId="1EA1D349" w14:textId="4A9FBADB" w:rsidR="00287AB3" w:rsidRDefault="00287AB3"/>
    <w:p w14:paraId="6B6E80AA" w14:textId="2516C8D3" w:rsidR="00287AB3" w:rsidRDefault="00287AB3"/>
    <w:p w14:paraId="18EECBF3" w14:textId="5B06E142" w:rsidR="00287AB3" w:rsidRDefault="00287AB3"/>
    <w:p w14:paraId="1C2438D9" w14:textId="0CD889D0" w:rsidR="00287AB3" w:rsidRDefault="00287AB3"/>
    <w:p w14:paraId="4E225DEE" w14:textId="694F4F85" w:rsidR="00287AB3" w:rsidRDefault="00287AB3"/>
    <w:p w14:paraId="4D724C6C" w14:textId="77777777" w:rsidR="00287AB3" w:rsidRDefault="00287AB3"/>
    <w:p w14:paraId="2C21552A" w14:textId="41566F85" w:rsidR="00287AB3" w:rsidRDefault="00287AB3"/>
    <w:p w14:paraId="75EB5931" w14:textId="2C011623" w:rsidR="00287AB3" w:rsidRDefault="0045229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0D4B268C" wp14:editId="79658C85">
                <wp:simplePos x="0" y="0"/>
                <wp:positionH relativeFrom="margin">
                  <wp:align>center</wp:align>
                </wp:positionH>
                <wp:positionV relativeFrom="paragraph">
                  <wp:posOffset>238125</wp:posOffset>
                </wp:positionV>
                <wp:extent cx="6448425" cy="542925"/>
                <wp:effectExtent l="0" t="0" r="9525" b="952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E527C" w14:textId="4076FCF9" w:rsidR="00452293" w:rsidRDefault="00452293">
                            <w:r>
                              <w:t>Figure 5.</w:t>
                            </w:r>
                            <w:r w:rsidR="00856552">
                              <w:t xml:space="preserve"> Looking across and downstream </w:t>
                            </w:r>
                            <w:r w:rsidR="00BA6A3B">
                              <w:t>at</w:t>
                            </w:r>
                            <w:r w:rsidR="00856552">
                              <w:t xml:space="preserve"> gravel bar. Apex structure added to promote scour of downstream run and deposition on gravel bar.</w:t>
                            </w:r>
                          </w:p>
                          <w:p w14:paraId="3C64690D" w14:textId="77777777" w:rsidR="00452293" w:rsidRDefault="0045229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B268C" id="_x0000_s1030" type="#_x0000_t202" style="position:absolute;margin-left:0;margin-top:18.75pt;width:507.75pt;height:42.75pt;z-index:-2516346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" stroked="f">
                <v:textbox>
                  <w:txbxContent>
                    <w:p w14:paraId="331E527C" w14:textId="4076FCF9" w:rsidR="00452293" w:rsidRDefault="00452293">
                      <w:r>
                        <w:t>Figure 5.</w:t>
                      </w:r>
                      <w:r w:rsidR="00856552">
                        <w:t xml:space="preserve"> Looking across and downstream </w:t>
                      </w:r>
                      <w:r w:rsidR="00BA6A3B">
                        <w:t>at</w:t>
                      </w:r>
                      <w:r w:rsidR="00856552">
                        <w:t xml:space="preserve"> gravel bar. Apex structure added to promote scour of downstream run and deposition on gravel bar.</w:t>
                      </w:r>
                    </w:p>
                    <w:p w14:paraId="3C64690D" w14:textId="77777777" w:rsidR="00452293" w:rsidRDefault="00452293"/>
                  </w:txbxContent>
                </v:textbox>
                <w10:wrap anchorx="margin"/>
              </v:shape>
            </w:pict>
          </mc:Fallback>
        </mc:AlternateContent>
      </w:r>
    </w:p>
    <w:p w14:paraId="128178FC" w14:textId="5257C2DD" w:rsidR="009E7136" w:rsidRDefault="009E7136"/>
    <w:p w14:paraId="1EC23110" w14:textId="2EDB146E" w:rsidR="009E7136" w:rsidRDefault="009E7136">
      <w:r>
        <w:rPr>
          <w:noProof/>
        </w:rPr>
        <w:drawing>
          <wp:anchor distT="0" distB="0" distL="114300" distR="114300" simplePos="0" relativeHeight="251665408" behindDoc="1" locked="0" layoutInCell="1" allowOverlap="1" wp14:anchorId="64F6FEF4" wp14:editId="7BE0E804">
            <wp:simplePos x="0" y="0"/>
            <wp:positionH relativeFrom="margin">
              <wp:posOffset>-276225</wp:posOffset>
            </wp:positionH>
            <wp:positionV relativeFrom="paragraph">
              <wp:posOffset>257810</wp:posOffset>
            </wp:positionV>
            <wp:extent cx="3200400" cy="2400213"/>
            <wp:effectExtent l="0" t="0" r="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168" cy="240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5150DC8A" wp14:editId="4D6BBAB0">
            <wp:simplePos x="0" y="0"/>
            <wp:positionH relativeFrom="margin">
              <wp:posOffset>3047851</wp:posOffset>
            </wp:positionH>
            <wp:positionV relativeFrom="paragraph">
              <wp:posOffset>257810</wp:posOffset>
            </wp:positionV>
            <wp:extent cx="3175150" cy="2381250"/>
            <wp:effectExtent l="0" t="0" r="635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31" cy="238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C42CFC" w14:textId="06AFD272" w:rsidR="009E7136" w:rsidRDefault="009E7136"/>
    <w:p w14:paraId="4B88BA0D" w14:textId="32F8FD59" w:rsidR="009E7136" w:rsidRDefault="009E7136"/>
    <w:p w14:paraId="268AD697" w14:textId="4C038EC5" w:rsidR="009E7136" w:rsidRDefault="009E7136"/>
    <w:p w14:paraId="26FBE3CA" w14:textId="69D2070B" w:rsidR="009E7136" w:rsidRDefault="009E7136"/>
    <w:p w14:paraId="4AE1D1FD" w14:textId="5441B7A4" w:rsidR="009E7136" w:rsidRDefault="009E7136"/>
    <w:p w14:paraId="782EFB85" w14:textId="7892124E" w:rsidR="009E7136" w:rsidRDefault="009E7136"/>
    <w:p w14:paraId="2B388215" w14:textId="65B3CFB4" w:rsidR="009E7136" w:rsidRDefault="009E7136"/>
    <w:p w14:paraId="71800C09" w14:textId="585AA968" w:rsidR="009E7136" w:rsidRDefault="009E7136"/>
    <w:p w14:paraId="305E5ACF" w14:textId="2F4D42C9" w:rsidR="00287AB3" w:rsidRDefault="00452293">
      <w:r>
        <w:t xml:space="preserve"> </w:t>
      </w:r>
    </w:p>
    <w:p w14:paraId="43D03320" w14:textId="1E4E4DC0" w:rsidR="00287AB3" w:rsidRDefault="00287AB3"/>
    <w:p w14:paraId="11C57027" w14:textId="3D0977FF" w:rsidR="00287AB3" w:rsidRDefault="009A750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7A4CA05B" wp14:editId="72950957">
                <wp:simplePos x="0" y="0"/>
                <wp:positionH relativeFrom="column">
                  <wp:posOffset>-523875</wp:posOffset>
                </wp:positionH>
                <wp:positionV relativeFrom="paragraph">
                  <wp:posOffset>231140</wp:posOffset>
                </wp:positionV>
                <wp:extent cx="6858000" cy="295275"/>
                <wp:effectExtent l="0" t="0" r="0" b="952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CADEE" w14:textId="52DF85C5" w:rsidR="009E7136" w:rsidRDefault="00452293">
                            <w:r>
                              <w:t>Figure 6.</w:t>
                            </w:r>
                            <w:r w:rsidR="009A7500">
                              <w:t xml:space="preserve"> Looking across to project area from river left. Riffle providing scour which is increasing bank instability.</w:t>
                            </w:r>
                          </w:p>
                          <w:p w14:paraId="10B8045B" w14:textId="77777777" w:rsidR="00452293" w:rsidRDefault="0045229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CA05B" id="_x0000_s1031" type="#_x0000_t202" style="position:absolute;margin-left:-41.25pt;margin-top:18.2pt;width:540pt;height:23.2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" stroked="f">
                <v:textbox>
                  <w:txbxContent>
                    <w:p w14:paraId="378CADEE" w14:textId="52DF85C5" w:rsidR="009E7136" w:rsidRDefault="00452293">
                      <w:r>
                        <w:t>Figure 6.</w:t>
                      </w:r>
                      <w:r w:rsidR="009A7500">
                        <w:t xml:space="preserve"> Looking across to project area from river left. Riffle providing scour which is increasing bank instability.</w:t>
                      </w:r>
                    </w:p>
                    <w:p w14:paraId="10B8045B" w14:textId="77777777" w:rsidR="00452293" w:rsidRDefault="00452293"/>
                  </w:txbxContent>
                </v:textbox>
              </v:shape>
            </w:pict>
          </mc:Fallback>
        </mc:AlternateContent>
      </w:r>
    </w:p>
    <w:p w14:paraId="7B977F52" w14:textId="4C45BE27" w:rsidR="00287AB3" w:rsidRDefault="009E7136">
      <w:r>
        <w:rPr>
          <w:noProof/>
        </w:rPr>
        <w:drawing>
          <wp:anchor distT="0" distB="0" distL="114300" distR="114300" simplePos="0" relativeHeight="251662336" behindDoc="1" locked="0" layoutInCell="1" allowOverlap="1" wp14:anchorId="462B8166" wp14:editId="700CB6D7">
            <wp:simplePos x="0" y="0"/>
            <wp:positionH relativeFrom="column">
              <wp:posOffset>-495300</wp:posOffset>
            </wp:positionH>
            <wp:positionV relativeFrom="paragraph">
              <wp:posOffset>343535</wp:posOffset>
            </wp:positionV>
            <wp:extent cx="3378319" cy="25336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319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9B9B6" w14:textId="597C8446" w:rsidR="00EC4BDB" w:rsidRDefault="00287AB3">
      <w:r>
        <w:rPr>
          <w:noProof/>
        </w:rPr>
        <w:drawing>
          <wp:anchor distT="0" distB="0" distL="114300" distR="114300" simplePos="0" relativeHeight="251659264" behindDoc="1" locked="0" layoutInCell="1" allowOverlap="1" wp14:anchorId="58F2C0B6" wp14:editId="26563244">
            <wp:simplePos x="0" y="0"/>
            <wp:positionH relativeFrom="margin">
              <wp:posOffset>2933643</wp:posOffset>
            </wp:positionH>
            <wp:positionV relativeFrom="paragraph">
              <wp:posOffset>46118</wp:posOffset>
            </wp:positionV>
            <wp:extent cx="3425588" cy="2569100"/>
            <wp:effectExtent l="0" t="0" r="381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588" cy="256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C4B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AB3"/>
    <w:rsid w:val="00287AB3"/>
    <w:rsid w:val="003D3786"/>
    <w:rsid w:val="00452293"/>
    <w:rsid w:val="006D34AE"/>
    <w:rsid w:val="007C1AA0"/>
    <w:rsid w:val="00813041"/>
    <w:rsid w:val="00856552"/>
    <w:rsid w:val="00972FC3"/>
    <w:rsid w:val="009A7500"/>
    <w:rsid w:val="009E7136"/>
    <w:rsid w:val="00A51FEF"/>
    <w:rsid w:val="00BA6A3B"/>
    <w:rsid w:val="00EC4BDB"/>
    <w:rsid w:val="00F00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480D6"/>
  <w15:chartTrackingRefBased/>
  <w15:docId w15:val="{900DB538-C256-41B5-ADCD-2F0C2D9C0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3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Deric Carson</dc:creator>
  <cp:keywords/>
  <dc:description/>
  <cp:lastModifiedBy>Aaron Bliesner</cp:lastModifiedBy>
  <cp:revision>2</cp:revision>
  <dcterms:created xsi:type="dcterms:W3CDTF">2020-03-05T14:57:00Z</dcterms:created>
  <dcterms:modified xsi:type="dcterms:W3CDTF">2020-03-09T17:00:00Z</dcterms:modified>
</cp:coreProperties>
</file>