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852" w:rsidRDefault="00B52852" w:rsidP="00B52852">
      <w:pPr>
        <w:spacing w:after="0"/>
        <w:jc w:val="center"/>
        <w:rPr>
          <w:b/>
        </w:rPr>
      </w:pPr>
      <w:r>
        <w:rPr>
          <w:b/>
        </w:rPr>
        <w:t>Grande Ronde Model Watershed</w:t>
      </w:r>
      <w:r w:rsidR="00912867">
        <w:rPr>
          <w:b/>
        </w:rPr>
        <w:t xml:space="preserve"> (GRMW)</w:t>
      </w:r>
    </w:p>
    <w:p w:rsidR="00B52852" w:rsidRDefault="00B52852" w:rsidP="00B52852">
      <w:pPr>
        <w:spacing w:after="0"/>
        <w:jc w:val="center"/>
        <w:rPr>
          <w:b/>
        </w:rPr>
      </w:pPr>
      <w:r>
        <w:rPr>
          <w:b/>
        </w:rPr>
        <w:t>Board of Directors’ Board Meeting</w:t>
      </w:r>
    </w:p>
    <w:p w:rsidR="00B52852" w:rsidRDefault="00B52852" w:rsidP="00B52852">
      <w:pPr>
        <w:spacing w:after="0"/>
        <w:jc w:val="center"/>
        <w:rPr>
          <w:b/>
        </w:rPr>
      </w:pPr>
      <w:r>
        <w:rPr>
          <w:b/>
        </w:rPr>
        <w:t>May 22</w:t>
      </w:r>
      <w:r w:rsidRPr="00B52852">
        <w:rPr>
          <w:b/>
          <w:vertAlign w:val="superscript"/>
        </w:rPr>
        <w:t>nd</w:t>
      </w:r>
      <w:r>
        <w:rPr>
          <w:b/>
        </w:rPr>
        <w:t>, 2018, 5:00 p.m.</w:t>
      </w:r>
    </w:p>
    <w:p w:rsidR="00B52852" w:rsidRDefault="00B52852" w:rsidP="00B52852">
      <w:pPr>
        <w:spacing w:after="0"/>
        <w:jc w:val="center"/>
        <w:rPr>
          <w:b/>
        </w:rPr>
      </w:pPr>
      <w:r>
        <w:rPr>
          <w:b/>
        </w:rPr>
        <w:t>Wallowa Community Center in Wallowa, OR</w:t>
      </w:r>
    </w:p>
    <w:p w:rsidR="00B52852" w:rsidRDefault="00B52852" w:rsidP="00B52852">
      <w:pPr>
        <w:spacing w:after="0"/>
        <w:jc w:val="center"/>
        <w:rPr>
          <w:b/>
        </w:rPr>
      </w:pPr>
    </w:p>
    <w:p w:rsidR="00B52852" w:rsidRDefault="00B52852" w:rsidP="00B52852">
      <w:pPr>
        <w:spacing w:after="0"/>
      </w:pPr>
      <w:r>
        <w:t>Chair, Susan Roberts</w:t>
      </w:r>
      <w:r w:rsidR="00071763">
        <w:t xml:space="preserve">, and Vice-Chair, Donna Beverage were not present.  Larry </w:t>
      </w:r>
      <w:proofErr w:type="spellStart"/>
      <w:r w:rsidR="00071763">
        <w:t>Cribbs</w:t>
      </w:r>
      <w:proofErr w:type="spellEnd"/>
      <w:r w:rsidR="00071763">
        <w:t>, Board Member, called</w:t>
      </w:r>
      <w:r>
        <w:t xml:space="preserve"> meeting to order at 5:03 p.m. </w:t>
      </w:r>
    </w:p>
    <w:p w:rsidR="00B52852" w:rsidRDefault="00B52852" w:rsidP="00B52852">
      <w:pPr>
        <w:spacing w:after="0"/>
      </w:pPr>
    </w:p>
    <w:p w:rsidR="00B52852" w:rsidRPr="00B52852" w:rsidRDefault="00B52852" w:rsidP="00B52852">
      <w:pPr>
        <w:spacing w:after="0"/>
      </w:pPr>
      <w:r>
        <w:rPr>
          <w:b/>
        </w:rPr>
        <w:t xml:space="preserve">Approval of Minutes and Agenda: </w:t>
      </w:r>
      <w:r>
        <w:t>Norm Cimon moved to approve the March 27</w:t>
      </w:r>
      <w:r w:rsidRPr="00B52852">
        <w:rPr>
          <w:vertAlign w:val="superscript"/>
        </w:rPr>
        <w:t>th</w:t>
      </w:r>
      <w:r>
        <w:t xml:space="preserve"> meeting minutes, and the May 22</w:t>
      </w:r>
      <w:r w:rsidRPr="00B52852">
        <w:rPr>
          <w:vertAlign w:val="superscript"/>
        </w:rPr>
        <w:t>nd</w:t>
      </w:r>
      <w:r>
        <w:t xml:space="preserve"> agenda; Nick Myatt seconded, and the motion carried (attachments in file). </w:t>
      </w:r>
    </w:p>
    <w:p w:rsidR="00B52852" w:rsidRDefault="00B52852" w:rsidP="00B52852">
      <w:pPr>
        <w:spacing w:after="0"/>
        <w:rPr>
          <w:b/>
        </w:rPr>
      </w:pPr>
    </w:p>
    <w:p w:rsidR="00B52852" w:rsidRPr="00B52852" w:rsidRDefault="00B52852" w:rsidP="00B52852">
      <w:pPr>
        <w:spacing w:after="0"/>
      </w:pPr>
      <w:r>
        <w:rPr>
          <w:b/>
        </w:rPr>
        <w:t xml:space="preserve">Calendar/Announcements: </w:t>
      </w:r>
      <w:r w:rsidR="00080857">
        <w:t>Allen Childs asked about the status of the July 24</w:t>
      </w:r>
      <w:r w:rsidR="00080857" w:rsidRPr="00080857">
        <w:rPr>
          <w:vertAlign w:val="superscript"/>
        </w:rPr>
        <w:t>th</w:t>
      </w:r>
      <w:r w:rsidR="00080857">
        <w:t xml:space="preserve"> Southern Cross tour and BBQ picnic.  Jeff </w:t>
      </w:r>
      <w:proofErr w:type="spellStart"/>
      <w:r w:rsidR="00080857">
        <w:t>Oveson</w:t>
      </w:r>
      <w:proofErr w:type="spellEnd"/>
      <w:r w:rsidR="00080857">
        <w:t xml:space="preserve"> gave the plan to tour Southern Cross then head to the city park in Union for the BBQ.  Nick Myatt announced that in early June the Fish and Wildlife Commission will be in the area, as well as Oregon Board of Forestry. The Assistant Chief Financial Officer and the Legislative Fiscal Officer for Oregon will also be hosted by Oregon Department of Fish and Wildlife (ODFW).  They will tour various habitat projects.   Jeff </w:t>
      </w:r>
      <w:proofErr w:type="spellStart"/>
      <w:r w:rsidR="00080857">
        <w:t>Oveson</w:t>
      </w:r>
      <w:proofErr w:type="spellEnd"/>
      <w:r w:rsidR="00080857">
        <w:t xml:space="preserve"> invited board members to the June 21</w:t>
      </w:r>
      <w:r w:rsidR="00080857" w:rsidRPr="00080857">
        <w:rPr>
          <w:vertAlign w:val="superscript"/>
        </w:rPr>
        <w:t>st</w:t>
      </w:r>
      <w:r w:rsidR="00080857">
        <w:t xml:space="preserve"> Implementation Team</w:t>
      </w:r>
      <w:r w:rsidR="003D5848">
        <w:t xml:space="preserve"> (IT)</w:t>
      </w:r>
      <w:r w:rsidR="00080857">
        <w:t xml:space="preserve"> meeting for an OWEB training session.</w:t>
      </w:r>
    </w:p>
    <w:p w:rsidR="00B52852" w:rsidRDefault="00B52852" w:rsidP="00B52852">
      <w:pPr>
        <w:spacing w:after="0"/>
        <w:rPr>
          <w:b/>
        </w:rPr>
      </w:pPr>
    </w:p>
    <w:p w:rsidR="00B52852" w:rsidRDefault="00B52852" w:rsidP="00B52852">
      <w:pPr>
        <w:spacing w:after="0"/>
        <w:rPr>
          <w:b/>
        </w:rPr>
      </w:pPr>
      <w:r>
        <w:rPr>
          <w:b/>
        </w:rPr>
        <w:t xml:space="preserve">Project Proposal Review &amp; Approval: </w:t>
      </w:r>
    </w:p>
    <w:p w:rsidR="00080857" w:rsidRDefault="00080857" w:rsidP="00B52852">
      <w:pPr>
        <w:spacing w:after="0"/>
        <w:rPr>
          <w:b/>
        </w:rPr>
      </w:pPr>
    </w:p>
    <w:p w:rsidR="003D5848" w:rsidRPr="003D5848" w:rsidRDefault="00080857" w:rsidP="003D5848">
      <w:pPr>
        <w:spacing w:after="0"/>
      </w:pPr>
      <w:r>
        <w:rPr>
          <w:b/>
        </w:rPr>
        <w:t>Catherine Creek Red Mill Reach:</w:t>
      </w:r>
      <w:r w:rsidR="00762317">
        <w:rPr>
          <w:b/>
        </w:rPr>
        <w:t xml:space="preserve"> </w:t>
      </w:r>
      <w:r w:rsidR="00762317">
        <w:t>Jesse Steele presented</w:t>
      </w:r>
      <w:r w:rsidR="00762317" w:rsidRPr="00762317">
        <w:t xml:space="preserve"> the project</w:t>
      </w:r>
      <w:r w:rsidR="00762317">
        <w:rPr>
          <w:b/>
        </w:rPr>
        <w:t>;</w:t>
      </w:r>
      <w:r w:rsidRPr="00912867">
        <w:t xml:space="preserve"> </w:t>
      </w:r>
      <w:r w:rsidR="00762317">
        <w:t>t</w:t>
      </w:r>
      <w:r w:rsidR="00912867" w:rsidRPr="00912867">
        <w:t xml:space="preserve">he </w:t>
      </w:r>
      <w:r>
        <w:t>S</w:t>
      </w:r>
      <w:r w:rsidR="00912867">
        <w:t xml:space="preserve">oil and </w:t>
      </w:r>
      <w:r>
        <w:t>W</w:t>
      </w:r>
      <w:r w:rsidR="00912867">
        <w:t xml:space="preserve">ater </w:t>
      </w:r>
      <w:r>
        <w:t>C</w:t>
      </w:r>
      <w:r w:rsidR="00912867">
        <w:t xml:space="preserve">onservation </w:t>
      </w:r>
      <w:r>
        <w:t>D</w:t>
      </w:r>
      <w:r w:rsidR="00912867">
        <w:t>istrict (SWCD)</w:t>
      </w:r>
      <w:r>
        <w:t xml:space="preserve"> submitted</w:t>
      </w:r>
      <w:r w:rsidR="00912867">
        <w:t xml:space="preserve"> this project whic</w:t>
      </w:r>
      <w:r w:rsidR="00071763">
        <w:t xml:space="preserve">h is about one-mile </w:t>
      </w:r>
      <w:r w:rsidR="00912867">
        <w:t>long and</w:t>
      </w:r>
      <w:r>
        <w:t xml:space="preserve"> downstream from the city of Union.  </w:t>
      </w:r>
      <w:r w:rsidR="00912867">
        <w:t>It is in a t</w:t>
      </w:r>
      <w:r>
        <w:t xml:space="preserve">ier 1 </w:t>
      </w:r>
      <w:r w:rsidR="00912867">
        <w:t>biologically significant reach (BSR)</w:t>
      </w:r>
      <w:r>
        <w:t xml:space="preserve"> in</w:t>
      </w:r>
      <w:r w:rsidR="00912867">
        <w:t xml:space="preserve"> the</w:t>
      </w:r>
      <w:r>
        <w:t xml:space="preserve"> C</w:t>
      </w:r>
      <w:r w:rsidR="00912867">
        <w:t xml:space="preserve">atherine </w:t>
      </w:r>
      <w:r>
        <w:t>C</w:t>
      </w:r>
      <w:r w:rsidR="00912867">
        <w:t>reek</w:t>
      </w:r>
      <w:r>
        <w:t xml:space="preserve"> Atlas</w:t>
      </w:r>
      <w:r w:rsidR="00912867">
        <w:t>.  Proposed 3 staged approach. This project would be the first stage which would include c</w:t>
      </w:r>
      <w:r>
        <w:t>onverting 65 acres of crop land from flood</w:t>
      </w:r>
      <w:r w:rsidR="00912867">
        <w:t xml:space="preserve"> irrigation</w:t>
      </w:r>
      <w:r>
        <w:t xml:space="preserve"> to sprinkler</w:t>
      </w:r>
      <w:r w:rsidR="00912867">
        <w:t>s</w:t>
      </w:r>
      <w:r>
        <w:t>. N</w:t>
      </w:r>
      <w:r w:rsidR="00912867">
        <w:t xml:space="preserve">atural </w:t>
      </w:r>
      <w:r>
        <w:t>R</w:t>
      </w:r>
      <w:r w:rsidR="00912867">
        <w:t xml:space="preserve">esource </w:t>
      </w:r>
      <w:r>
        <w:t>C</w:t>
      </w:r>
      <w:r w:rsidR="00912867">
        <w:t xml:space="preserve">onservation </w:t>
      </w:r>
      <w:r>
        <w:t>S</w:t>
      </w:r>
      <w:r w:rsidR="00912867">
        <w:t>ervice (NRCS) suggested wit</w:t>
      </w:r>
      <w:r>
        <w:t>h</w:t>
      </w:r>
      <w:r w:rsidR="00912867">
        <w:t xml:space="preserve"> </w:t>
      </w:r>
      <w:r>
        <w:t>this</w:t>
      </w:r>
      <w:r w:rsidR="00912867">
        <w:t xml:space="preserve"> irrigation upgrade there would be a</w:t>
      </w:r>
      <w:r>
        <w:t xml:space="preserve"> 40-60% reduction in water consumption.  </w:t>
      </w:r>
      <w:r w:rsidR="00912867">
        <w:t>SWCD</w:t>
      </w:r>
      <w:r w:rsidR="00071763">
        <w:t xml:space="preserve"> has been working with the land</w:t>
      </w:r>
      <w:r w:rsidR="00912867">
        <w:t>owner</w:t>
      </w:r>
      <w:r>
        <w:t xml:space="preserve"> on </w:t>
      </w:r>
      <w:r w:rsidR="00912867">
        <w:t xml:space="preserve">a </w:t>
      </w:r>
      <w:r>
        <w:t xml:space="preserve">cooperative </w:t>
      </w:r>
      <w:r w:rsidR="00912867">
        <w:t>conservation</w:t>
      </w:r>
      <w:r>
        <w:t xml:space="preserve"> </w:t>
      </w:r>
      <w:r w:rsidR="00912867">
        <w:t>agreement</w:t>
      </w:r>
      <w:r>
        <w:t xml:space="preserve"> that would</w:t>
      </w:r>
      <w:r w:rsidR="00912867">
        <w:t xml:space="preserve"> ensure future stages to be complete; including</w:t>
      </w:r>
      <w:r>
        <w:t xml:space="preserve"> some habitat work</w:t>
      </w:r>
      <w:r w:rsidR="00912867">
        <w:t xml:space="preserve"> (stage two)</w:t>
      </w:r>
      <w:r>
        <w:t xml:space="preserve">, and </w:t>
      </w:r>
      <w:r w:rsidR="00912867">
        <w:t>getting the property enrolled in a conservation easement (stage three). Three main objectives: reduce water consu</w:t>
      </w:r>
      <w:r w:rsidR="00071763">
        <w:t>mption, improve water quality by</w:t>
      </w:r>
      <w:r w:rsidR="00912867">
        <w:t xml:space="preserve"> eliminating tail water returns to Catherine Creek, and securing landowner cooperation for future work. Project par</w:t>
      </w:r>
      <w:r w:rsidR="00071763">
        <w:t>tners: Bureau of Reclamation (BO</w:t>
      </w:r>
      <w:r w:rsidR="00912867">
        <w:t>R), NRCS; Funders: Bonneville Power Administration (BPA), Oregon Watershed Enhancement Board (OWEB), GRMW.</w:t>
      </w:r>
      <w:r w:rsidR="00791B58">
        <w:t xml:space="preserve">  The request from </w:t>
      </w:r>
      <w:r w:rsidR="003D5848">
        <w:t>BPA: $40,186; OWEB FIP: $33,543; Cost share: $25,665; NRCS will provide technical assistance by designing the project.  The IT toured this project the first week of April. Out of the feedback, 3 rated project high, 2 rated project medium, and project ranked first out of three proposals. Recommendations by the IT: quantify water savings and incorporate into agreement, SWCD has completed this. The District should approach landowner about permanent easement, SWCD is having this conversation with the landowners.  Recommended funding contingencies by the IT: Funds not released until landowner agreement is in place with the following stated: Landowner agrees</w:t>
      </w:r>
      <w:r w:rsidR="003D5848" w:rsidRPr="003D5848">
        <w:t xml:space="preserve"> to turn over 9 acres of land adjacent to C</w:t>
      </w:r>
      <w:r w:rsidR="003D5848">
        <w:t xml:space="preserve">atherine </w:t>
      </w:r>
      <w:r w:rsidR="003D5848" w:rsidRPr="003D5848">
        <w:t>C</w:t>
      </w:r>
      <w:r w:rsidR="00071763">
        <w:t>reek</w:t>
      </w:r>
      <w:r w:rsidR="003D5848">
        <w:t>, and allows</w:t>
      </w:r>
      <w:r w:rsidR="003D5848" w:rsidRPr="003D5848">
        <w:t xml:space="preserve"> restoration on that 9 acres with </w:t>
      </w:r>
      <w:r w:rsidR="003D5848">
        <w:t xml:space="preserve">the </w:t>
      </w:r>
      <w:r w:rsidR="003D5848" w:rsidRPr="003D5848">
        <w:t>water right dedicated to in-st</w:t>
      </w:r>
      <w:r w:rsidR="00071763">
        <w:t>r</w:t>
      </w:r>
      <w:r w:rsidR="003D5848" w:rsidRPr="003D5848">
        <w:t>eam.</w:t>
      </w:r>
    </w:p>
    <w:p w:rsidR="003D5848" w:rsidRPr="003D5848" w:rsidRDefault="003D5848" w:rsidP="003D5848">
      <w:pPr>
        <w:spacing w:after="0"/>
      </w:pPr>
      <w:r w:rsidRPr="003D5848">
        <w:t>Portion of water savings from flood to sprinkler irrigation conversion be dedicated to in-stream.</w:t>
      </w:r>
      <w:r>
        <w:t xml:space="preserve"> And,</w:t>
      </w:r>
    </w:p>
    <w:p w:rsidR="003D5848" w:rsidRDefault="003D5848" w:rsidP="003D5848">
      <w:pPr>
        <w:spacing w:after="0"/>
      </w:pPr>
      <w:r>
        <w:t>i</w:t>
      </w:r>
      <w:r w:rsidRPr="003D5848">
        <w:t>n initial agreement, landowner agree</w:t>
      </w:r>
      <w:r>
        <w:t>s</w:t>
      </w:r>
      <w:r w:rsidRPr="003D5848">
        <w:t xml:space="preserve"> to conservation easement with work and monitoring access.</w:t>
      </w:r>
      <w:r w:rsidR="002A0148">
        <w:t xml:space="preserve"> Recommendation is to fund the project. </w:t>
      </w:r>
    </w:p>
    <w:p w:rsidR="002A0148" w:rsidRDefault="002A0148" w:rsidP="003D5848">
      <w:pPr>
        <w:spacing w:after="0"/>
      </w:pPr>
      <w:r>
        <w:t xml:space="preserve">Larry </w:t>
      </w:r>
      <w:proofErr w:type="spellStart"/>
      <w:r>
        <w:t>Cribbs</w:t>
      </w:r>
      <w:proofErr w:type="spellEnd"/>
      <w:r>
        <w:t xml:space="preserve"> asked about landowner’s willingness, Jim Webster explained that the landowner and his son have been great to work with, and very interested in the project. </w:t>
      </w:r>
    </w:p>
    <w:p w:rsidR="002A0148" w:rsidRDefault="002A0148" w:rsidP="003D5848">
      <w:pPr>
        <w:spacing w:after="0"/>
      </w:pPr>
    </w:p>
    <w:p w:rsidR="002A0148" w:rsidRDefault="00071763" w:rsidP="003D5848">
      <w:pPr>
        <w:spacing w:after="0"/>
      </w:pPr>
      <w:r>
        <w:lastRenderedPageBreak/>
        <w:t>Allen Childs moved</w:t>
      </w:r>
      <w:r w:rsidR="002A0148">
        <w:t xml:space="preserve"> to approve the project; Nick Myatt seconded, Norm Cimon wanted to clarify that the motion included the contingencies recommended by the IT.  Yes, the motion includes said contingencies. The motion carried.</w:t>
      </w:r>
    </w:p>
    <w:p w:rsidR="002A0148" w:rsidRDefault="002A0148" w:rsidP="003D5848">
      <w:pPr>
        <w:spacing w:after="0"/>
      </w:pPr>
    </w:p>
    <w:p w:rsidR="002A0148" w:rsidRDefault="002A0148" w:rsidP="003D5848">
      <w:pPr>
        <w:spacing w:after="0"/>
      </w:pPr>
      <w:r>
        <w:rPr>
          <w:b/>
        </w:rPr>
        <w:t>Dry Creek</w:t>
      </w:r>
      <w:r w:rsidR="00605A85">
        <w:rPr>
          <w:b/>
        </w:rPr>
        <w:t>/</w:t>
      </w:r>
      <w:proofErr w:type="spellStart"/>
      <w:r w:rsidR="00605A85">
        <w:rPr>
          <w:b/>
        </w:rPr>
        <w:t>Awoihi</w:t>
      </w:r>
      <w:proofErr w:type="spellEnd"/>
      <w:r>
        <w:rPr>
          <w:b/>
        </w:rPr>
        <w:t xml:space="preserve">: </w:t>
      </w:r>
      <w:r w:rsidR="00762317" w:rsidRPr="00762317">
        <w:t>Jesse Steele presented the project;</w:t>
      </w:r>
      <w:r w:rsidR="00762317">
        <w:rPr>
          <w:b/>
        </w:rPr>
        <w:t xml:space="preserve"> </w:t>
      </w:r>
      <w:r w:rsidR="00762317">
        <w:t>t</w:t>
      </w:r>
      <w:r w:rsidR="00755D79" w:rsidRPr="00755D79">
        <w:t>his is a</w:t>
      </w:r>
      <w:r w:rsidR="00755D79">
        <w:rPr>
          <w:b/>
        </w:rPr>
        <w:t xml:space="preserve"> </w:t>
      </w:r>
      <w:r w:rsidR="00605A85">
        <w:t>SWCD</w:t>
      </w:r>
      <w:r w:rsidR="00755D79">
        <w:t xml:space="preserve"> project proposal. This project is just upstream from the O</w:t>
      </w:r>
      <w:r w:rsidR="00071763">
        <w:t xml:space="preserve">regon </w:t>
      </w:r>
      <w:r w:rsidR="00755D79">
        <w:t>A</w:t>
      </w:r>
      <w:r w:rsidR="00071763">
        <w:t xml:space="preserve">gricultural </w:t>
      </w:r>
      <w:r w:rsidR="00755D79">
        <w:t>F</w:t>
      </w:r>
      <w:r w:rsidR="00071763">
        <w:t>oundation</w:t>
      </w:r>
      <w:r w:rsidR="00755D79">
        <w:t xml:space="preserve"> project on Willow Creek that was sponsored by GRMW years back. It is in a tier three BSR in the Upper Grande Ronde Atlas.  In this project a quarter mile of new stream would be constructed to greatly increase habitat, sinuosity, and bank stability, along with 8.5 acres that would be protected under a conservation easement.  Project partners: Confederated Tribes of the Umatilla Indian Reservation (CTUIR), ODFW, GRMW, Landowners. Funding Partners: BPA, OWEB.  Funding request from BPA: $237,672; OWEB FIP $110k; Cost share: $7,523.  Technical assistance was funded through OWEB FIP last spring in the amount of $83,197.  Jesse explains that this project opportunity was a direct result of the project </w:t>
      </w:r>
      <w:r w:rsidR="00BF041C">
        <w:t xml:space="preserve">completed </w:t>
      </w:r>
      <w:r w:rsidR="00755D79">
        <w:t>downstream</w:t>
      </w:r>
      <w:r w:rsidR="00BF041C">
        <w:t xml:space="preserve"> on Willow Creek</w:t>
      </w:r>
      <w:r w:rsidR="00755D79">
        <w:t>.  The landowner had watched that project be implemented and</w:t>
      </w:r>
      <w:r w:rsidR="00BF041C">
        <w:t xml:space="preserve"> became interested in doing a project on her property.  CTUIR did a good job of following up with her. The IT reviewed project and out of feedback, 1 rated high, 3 rated </w:t>
      </w:r>
      <w:proofErr w:type="gramStart"/>
      <w:r w:rsidR="00BF041C">
        <w:t>medium</w:t>
      </w:r>
      <w:proofErr w:type="gramEnd"/>
      <w:r w:rsidR="00BF041C">
        <w:t>, and 1 rated low; project ranked number 2 out of 3 proposals. Recommendations from the IT: A request to see the 80% TRT comments was made, there were no comments but the District included the email stating this.  High cost of this project was a concern for its size. District reduced wood load, to save on cost, but then there were comments that structures need more complexity. IT agreed that if there was sufficient funding after tier 1 and 2 projects were completed, then this project should be funded. Many members of the IT felt that after this project other work in the Willow Creek basin should be put on hold until after passage barriers</w:t>
      </w:r>
      <w:r w:rsidR="00A338FC">
        <w:t xml:space="preserve"> (two diversion structures)</w:t>
      </w:r>
      <w:r w:rsidR="00BF041C">
        <w:t xml:space="preserve"> at the lower end of Willow Creek are fixed.  </w:t>
      </w:r>
      <w:r w:rsidR="00F15A30">
        <w:t xml:space="preserve">The District is working with landowners and Reclamation to get these fixed. Overall recommendation is to fund. </w:t>
      </w:r>
    </w:p>
    <w:p w:rsidR="00A338FC" w:rsidRDefault="00A338FC" w:rsidP="003D5848">
      <w:pPr>
        <w:spacing w:after="0"/>
      </w:pPr>
    </w:p>
    <w:p w:rsidR="00F15A30" w:rsidRDefault="00F15A30" w:rsidP="003D5848">
      <w:pPr>
        <w:spacing w:after="0"/>
      </w:pPr>
      <w:r>
        <w:t>Norm Cimon asked what</w:t>
      </w:r>
      <w:r w:rsidR="0085531B">
        <w:t xml:space="preserve"> was the major cost in</w:t>
      </w:r>
      <w:r>
        <w:t xml:space="preserve"> this project.  Jesse Steele and Jim Webster explain that excavation (creating a new channel), and wood are the main costs. </w:t>
      </w:r>
      <w:r w:rsidR="00A338FC">
        <w:t xml:space="preserve">Nick Myatt was surprised that a tier 3 project was being put forth at this time.  Jim Webster explained that he wasn’t around when that decision was made, but from his perspective Willow Creek is an important watershed that has had some work done in it already and is a good place to focus some work on steelhead streams in the lower valley. </w:t>
      </w:r>
    </w:p>
    <w:p w:rsidR="00762317" w:rsidRDefault="00762317" w:rsidP="003D5848">
      <w:pPr>
        <w:spacing w:after="0"/>
      </w:pPr>
    </w:p>
    <w:p w:rsidR="00762317" w:rsidRDefault="00071763" w:rsidP="003D5848">
      <w:pPr>
        <w:spacing w:after="0"/>
      </w:pPr>
      <w:r>
        <w:t>Norm Cimon moved</w:t>
      </w:r>
      <w:r w:rsidR="00762317">
        <w:t xml:space="preserve"> to approve the project; Gene Hardy seconded, and the motion carried. </w:t>
      </w:r>
    </w:p>
    <w:p w:rsidR="00762317" w:rsidRDefault="00762317" w:rsidP="003D5848">
      <w:pPr>
        <w:spacing w:after="0"/>
      </w:pPr>
    </w:p>
    <w:p w:rsidR="00E3355B" w:rsidRDefault="00762317" w:rsidP="003D5848">
      <w:pPr>
        <w:spacing w:after="0"/>
      </w:pPr>
      <w:r>
        <w:rPr>
          <w:b/>
        </w:rPr>
        <w:t xml:space="preserve">Meadow Creek Effectiveness Monitoring: </w:t>
      </w:r>
      <w:r w:rsidR="00FD1FE7">
        <w:t>Jesse Steele explains the proposal.  The proposal is for monitoring funds, these funds have been reviewed and approved by the board in the previous biennium.  The monitoring would take place on a seven-mile reach on Meadow Creek within the Starkey Experime</w:t>
      </w:r>
      <w:r w:rsidR="00DB2B39">
        <w:t>ntal Forest. In</w:t>
      </w:r>
      <w:r w:rsidR="00FD1FE7">
        <w:t xml:space="preserve"> </w:t>
      </w:r>
      <w:r w:rsidR="00DB2B39">
        <w:t xml:space="preserve">2011-2013 the US Forest Service (USFS) completed some work on this reach. This is a tier 2 BSR. OWEB funds would be used to monitor habitat, fish response, and other resource responses to restoration and to evaluate the compatibility of cattle and wild ungulate grazing to support habitat restoration. </w:t>
      </w:r>
      <w:proofErr w:type="spellStart"/>
      <w:r w:rsidR="00DB2B39">
        <w:t>Plantskydd</w:t>
      </w:r>
      <w:proofErr w:type="spellEnd"/>
      <w:r w:rsidR="00DB2B39">
        <w:t xml:space="preserve"> monitoring is also included in this effectiveness monitoring</w:t>
      </w:r>
      <w:r w:rsidR="007E3B88">
        <w:t xml:space="preserve">, this was requested by the IT and was added. Partners: GRMW, La Grande Ranger District (LGRD), Utah State University (USU), Oregon State University (OSU), Starkey Experimental Forest, ODFW. OWEB FIP funding request </w:t>
      </w:r>
      <w:r w:rsidR="00071763">
        <w:t>$</w:t>
      </w:r>
      <w:r w:rsidR="007E3B88">
        <w:t>44</w:t>
      </w:r>
      <w:r w:rsidR="00071763">
        <w:t>,</w:t>
      </w:r>
      <w:r w:rsidR="007E3B88">
        <w:t xml:space="preserve">990, cost share </w:t>
      </w:r>
      <w:r w:rsidR="00071763">
        <w:t>$</w:t>
      </w:r>
      <w:r w:rsidR="007E3B88">
        <w:t>86</w:t>
      </w:r>
      <w:r w:rsidR="00071763">
        <w:t>,</w:t>
      </w:r>
      <w:r w:rsidR="007E3B88">
        <w:t xml:space="preserve">688. </w:t>
      </w:r>
      <w:r w:rsidR="00071763">
        <w:t xml:space="preserve">The IT ratings were; </w:t>
      </w:r>
      <w:r w:rsidR="007E3B88">
        <w:t>1 high</w:t>
      </w:r>
      <w:r w:rsidR="00071763">
        <w:t>,</w:t>
      </w:r>
      <w:r w:rsidR="007E3B88">
        <w:t xml:space="preserve"> 2 med, 1 low</w:t>
      </w:r>
      <w:r w:rsidR="00071763">
        <w:t>, and the project</w:t>
      </w:r>
      <w:r w:rsidR="007E3B88">
        <w:t xml:space="preserve"> ranked 3</w:t>
      </w:r>
      <w:r w:rsidR="007E3B88" w:rsidRPr="007E3B88">
        <w:rPr>
          <w:vertAlign w:val="superscript"/>
        </w:rPr>
        <w:t>rd</w:t>
      </w:r>
      <w:r w:rsidR="007E3B88">
        <w:t xml:space="preserve"> out of proposals. Recommendations from IT: They though the </w:t>
      </w:r>
      <w:proofErr w:type="spellStart"/>
      <w:r w:rsidR="007E3B88">
        <w:t>Plantskydd</w:t>
      </w:r>
      <w:proofErr w:type="spellEnd"/>
      <w:r w:rsidR="007E3B88">
        <w:t xml:space="preserve"> monitoring plan was sufficient. They would like updates on the monitoring done previously.  </w:t>
      </w:r>
      <w:r w:rsidR="00E3355B">
        <w:t>One questi</w:t>
      </w:r>
      <w:r w:rsidR="00071763">
        <w:t>ons that was raised was how the</w:t>
      </w:r>
      <w:r w:rsidR="00E3355B">
        <w:t xml:space="preserve"> research</w:t>
      </w:r>
      <w:r w:rsidR="00071763">
        <w:t xml:space="preserve"> done in the experimental forest</w:t>
      </w:r>
      <w:r w:rsidR="00E3355B">
        <w:t xml:space="preserve"> benefit</w:t>
      </w:r>
      <w:r w:rsidR="00071763">
        <w:t>s</w:t>
      </w:r>
      <w:r w:rsidR="00E3355B">
        <w:t xml:space="preserve"> restoration on private lands.  The sponsor added text to address this question.  Objectives were also updated in the final proposal to give more detail.  Recommendation was to fund. </w:t>
      </w:r>
    </w:p>
    <w:p w:rsidR="00E3355B" w:rsidRDefault="00E3355B" w:rsidP="003D5848">
      <w:pPr>
        <w:spacing w:after="0"/>
      </w:pPr>
    </w:p>
    <w:p w:rsidR="00762317" w:rsidRDefault="00E3355B" w:rsidP="003D5848">
      <w:pPr>
        <w:spacing w:after="0"/>
      </w:pPr>
      <w:r>
        <w:lastRenderedPageBreak/>
        <w:t xml:space="preserve">Nick Myatt asks if this </w:t>
      </w:r>
      <w:proofErr w:type="spellStart"/>
      <w:r>
        <w:t>Plantskydd</w:t>
      </w:r>
      <w:proofErr w:type="spellEnd"/>
      <w:r>
        <w:t xml:space="preserve"> monitoring plan is to address the lack thereof in a previously approved project.  Jesse explains that yes, this is part of that. Nick’s concern is that if the monitoring results will reflect what would happen outside the fence of the experimental forest in regards to cattle grazing.  Jesse explains that the main focus in the monitoring is the effects of </w:t>
      </w:r>
      <w:proofErr w:type="spellStart"/>
      <w:r>
        <w:t>Plantskydd</w:t>
      </w:r>
      <w:proofErr w:type="spellEnd"/>
      <w:r>
        <w:t xml:space="preserve"> on wild ungulates.  Nick feels that monitoring for </w:t>
      </w:r>
      <w:proofErr w:type="spellStart"/>
      <w:r>
        <w:t>Plantskydd</w:t>
      </w:r>
      <w:proofErr w:type="spellEnd"/>
      <w:r>
        <w:t xml:space="preserve"> should also be done outside of the experimental forest. </w:t>
      </w:r>
    </w:p>
    <w:p w:rsidR="002F2C95" w:rsidRDefault="002F2C95" w:rsidP="003D5848">
      <w:pPr>
        <w:spacing w:after="0"/>
      </w:pPr>
    </w:p>
    <w:p w:rsidR="002F2C95" w:rsidRPr="00FD1FE7" w:rsidRDefault="00071763" w:rsidP="003D5848">
      <w:pPr>
        <w:spacing w:after="0"/>
      </w:pPr>
      <w:r>
        <w:t>Norm Cimon moved to approve the project</w:t>
      </w:r>
      <w:r w:rsidR="002F2C95">
        <w:t xml:space="preserve">, Jim Webster seconded, and the motion carried. </w:t>
      </w:r>
    </w:p>
    <w:p w:rsidR="00080857" w:rsidRPr="00080857" w:rsidRDefault="00080857" w:rsidP="00B52852">
      <w:pPr>
        <w:spacing w:after="0"/>
      </w:pPr>
    </w:p>
    <w:p w:rsidR="00B52852" w:rsidRDefault="00B52852" w:rsidP="00B52852">
      <w:pPr>
        <w:spacing w:after="0"/>
        <w:rPr>
          <w:b/>
        </w:rPr>
      </w:pPr>
    </w:p>
    <w:p w:rsidR="002F2C95" w:rsidRDefault="002F2C95" w:rsidP="00B52852">
      <w:pPr>
        <w:spacing w:after="0"/>
      </w:pPr>
      <w:r>
        <w:rPr>
          <w:b/>
        </w:rPr>
        <w:t xml:space="preserve">OWEB Organizational Capacity Assessment Tool: </w:t>
      </w:r>
      <w:r>
        <w:t>The Board completed the assessment exercise that was started at the previous meeting.</w:t>
      </w:r>
    </w:p>
    <w:p w:rsidR="002F2C95" w:rsidRDefault="002F2C95" w:rsidP="00B52852">
      <w:pPr>
        <w:spacing w:after="0"/>
      </w:pPr>
    </w:p>
    <w:p w:rsidR="00D16B0B" w:rsidRPr="002F2C95" w:rsidRDefault="002F2C95" w:rsidP="002F2C95">
      <w:pPr>
        <w:spacing w:after="0"/>
      </w:pPr>
      <w:r>
        <w:rPr>
          <w:b/>
        </w:rPr>
        <w:t xml:space="preserve">Staff Report: </w:t>
      </w:r>
      <w:r>
        <w:t xml:space="preserve">Jeff </w:t>
      </w:r>
      <w:proofErr w:type="spellStart"/>
      <w:r>
        <w:t>Oveson</w:t>
      </w:r>
      <w:proofErr w:type="spellEnd"/>
      <w:r>
        <w:t xml:space="preserve"> </w:t>
      </w:r>
      <w:r w:rsidR="00B2325E">
        <w:t>reviews the OWEB FIP Upper Grande Ronde project</w:t>
      </w:r>
      <w:r w:rsidR="00D16B0B">
        <w:t>s</w:t>
      </w:r>
      <w:r w:rsidR="00B2325E">
        <w:t xml:space="preserve"> status report with the board.  Reallocation of funds was discussed due to new status of particular projects.  </w:t>
      </w:r>
      <w:r w:rsidR="00D16B0B">
        <w:t xml:space="preserve">Jeff also gave an update on our recent audit.  In the past the same CPA has been used to run audit and review financial statement, BPA said this is no longer acceptable.  The financial statement will still be prepared by our usual CPA, but it will then be sent to another CPA to be reviewed and a report will be made for BPA. </w:t>
      </w:r>
    </w:p>
    <w:p w:rsidR="002F2C95" w:rsidRPr="002F2C95" w:rsidRDefault="002F2C95" w:rsidP="00B52852">
      <w:pPr>
        <w:spacing w:after="0"/>
      </w:pPr>
    </w:p>
    <w:p w:rsidR="00B52852" w:rsidRDefault="00B52852" w:rsidP="00B52852">
      <w:pPr>
        <w:spacing w:after="0"/>
        <w:rPr>
          <w:b/>
        </w:rPr>
      </w:pPr>
      <w:r>
        <w:rPr>
          <w:b/>
        </w:rPr>
        <w:t>Project Update/Partner Reports:</w:t>
      </w:r>
    </w:p>
    <w:p w:rsidR="0031720A" w:rsidRDefault="0031720A" w:rsidP="00B52852">
      <w:pPr>
        <w:spacing w:after="0"/>
        <w:rPr>
          <w:b/>
        </w:rPr>
      </w:pPr>
    </w:p>
    <w:p w:rsidR="00B52852" w:rsidRDefault="0031720A" w:rsidP="00B52852">
      <w:pPr>
        <w:spacing w:after="0"/>
      </w:pPr>
      <w:r>
        <w:rPr>
          <w:b/>
        </w:rPr>
        <w:t xml:space="preserve">CTUIR: </w:t>
      </w:r>
      <w:r w:rsidR="00F21AF0">
        <w:t xml:space="preserve">Allen Childs gives an update that Bird Track Springs and Rock Creek projects will be started this summer, Rock Creek will be completed and Bird Track is set for completion next year. He also has decided to delay the Middle Upper Grande Ronde (MUGR) project because costs for wood were too high.  He is suggesting the project phases be combined and that </w:t>
      </w:r>
      <w:proofErr w:type="spellStart"/>
      <w:r w:rsidR="00F21AF0">
        <w:t>wood</w:t>
      </w:r>
      <w:proofErr w:type="spellEnd"/>
      <w:r w:rsidR="00F21AF0">
        <w:t xml:space="preserve"> be acquired from USFS land that is in the vicinity of the project in order to cut costs. </w:t>
      </w:r>
    </w:p>
    <w:p w:rsidR="00F21AF0" w:rsidRDefault="00F21AF0" w:rsidP="00B52852">
      <w:pPr>
        <w:spacing w:after="0"/>
        <w:rPr>
          <w:b/>
        </w:rPr>
      </w:pPr>
    </w:p>
    <w:p w:rsidR="00F21AF0" w:rsidRDefault="00F21AF0" w:rsidP="00B52852">
      <w:pPr>
        <w:spacing w:after="0"/>
      </w:pPr>
      <w:r>
        <w:rPr>
          <w:b/>
        </w:rPr>
        <w:t xml:space="preserve">NPT: </w:t>
      </w:r>
      <w:r>
        <w:t xml:space="preserve">Katie </w:t>
      </w:r>
      <w:proofErr w:type="spellStart"/>
      <w:r>
        <w:t>Frenyea</w:t>
      </w:r>
      <w:proofErr w:type="spellEnd"/>
      <w:r>
        <w:t xml:space="preserve"> gave an update that construction of the fencing </w:t>
      </w:r>
      <w:proofErr w:type="spellStart"/>
      <w:r>
        <w:t>exclosure</w:t>
      </w:r>
      <w:proofErr w:type="spellEnd"/>
      <w:r>
        <w:t xml:space="preserve"> on the Miller/</w:t>
      </w:r>
      <w:proofErr w:type="spellStart"/>
      <w:r>
        <w:t>Tyee</w:t>
      </w:r>
      <w:proofErr w:type="spellEnd"/>
      <w:r>
        <w:t xml:space="preserve"> Big Sheep Creek project will start soon.  She also shared with the group that a tour is coming up with basin partne</w:t>
      </w:r>
      <w:r w:rsidR="00071763">
        <w:t>rs and a private entity called T</w:t>
      </w:r>
      <w:r>
        <w:t>he Resource Legacy Fund who are based out of California.  They have an interest in removing dams and diversions</w:t>
      </w:r>
      <w:r w:rsidR="000B6738">
        <w:t xml:space="preserve">.  The tour includes diversions on the </w:t>
      </w:r>
      <w:proofErr w:type="spellStart"/>
      <w:r w:rsidR="000B6738">
        <w:t>Lostine</w:t>
      </w:r>
      <w:proofErr w:type="spellEnd"/>
      <w:r w:rsidR="000B6738">
        <w:t xml:space="preserve"> </w:t>
      </w:r>
      <w:r w:rsidR="00071763">
        <w:t xml:space="preserve">River </w:t>
      </w:r>
      <w:r w:rsidR="000B6738">
        <w:t xml:space="preserve">and the Wallowa Lake dam.  This is the first dam that has been brought forth to this entity that needs replaced as opposed to removed. </w:t>
      </w:r>
    </w:p>
    <w:p w:rsidR="000B6738" w:rsidRDefault="000B6738" w:rsidP="00B52852">
      <w:pPr>
        <w:spacing w:after="0"/>
      </w:pPr>
    </w:p>
    <w:p w:rsidR="000B6738" w:rsidRDefault="000B6738" w:rsidP="00B52852">
      <w:pPr>
        <w:spacing w:after="0"/>
      </w:pPr>
      <w:r>
        <w:rPr>
          <w:b/>
        </w:rPr>
        <w:t xml:space="preserve">SWCD: </w:t>
      </w:r>
      <w:r>
        <w:t>Jim Webster gave an update on the Dry Creek p</w:t>
      </w:r>
      <w:r w:rsidR="00071763">
        <w:t>roject, the construction bid ad has been published</w:t>
      </w:r>
      <w:r>
        <w:t xml:space="preserve"> and a tour is to be held Thursday. SWCD is working with Reclamation on fixing the Willow Creek diversions through a private consultant. </w:t>
      </w:r>
    </w:p>
    <w:p w:rsidR="000B6738" w:rsidRDefault="000B6738" w:rsidP="00B52852">
      <w:pPr>
        <w:spacing w:after="0"/>
      </w:pPr>
    </w:p>
    <w:p w:rsidR="000B6738" w:rsidRDefault="000B6738" w:rsidP="00B52852">
      <w:pPr>
        <w:spacing w:after="0"/>
      </w:pPr>
      <w:r w:rsidRPr="00071763">
        <w:rPr>
          <w:b/>
        </w:rPr>
        <w:t>ODFW:</w:t>
      </w:r>
      <w:r>
        <w:t xml:space="preserve"> Nick Myatt gave an update on BPA negotiations, a contract has been signed with a 9-month budget and the Grande Ronde program has now been consolidated with the Umatilla program.  Colleen Fagan gave an update on projects.  She shared that the next phase for Wallowa/McDaniel and the high-tinsel fence on Fly Creek are going</w:t>
      </w:r>
      <w:r w:rsidR="00C41EDE">
        <w:t xml:space="preserve"> out for bid next week. State Park, Hall Ranch and Bowman are all moving forward, a fence and fish screen on the Wallowa/Baker project will be implemented this summer, as well as side channel D and remaining wood structures will</w:t>
      </w:r>
      <w:r w:rsidR="00071763">
        <w:t xml:space="preserve"> be constructed next year. The Kre</w:t>
      </w:r>
      <w:r w:rsidR="00F914A9">
        <w:t>b</w:t>
      </w:r>
      <w:r w:rsidR="00C41EDE">
        <w:t>s project on Crow Creek will also be completed including extensive planting and gravity fed watering system.  There w</w:t>
      </w:r>
      <w:bookmarkStart w:id="0" w:name="_GoBack"/>
      <w:bookmarkEnd w:id="0"/>
      <w:r w:rsidR="00C41EDE">
        <w:t xml:space="preserve">ill also be two projects coming up in the Umatilla basin. </w:t>
      </w:r>
    </w:p>
    <w:p w:rsidR="00F914A9" w:rsidRDefault="00F914A9" w:rsidP="00B52852">
      <w:pPr>
        <w:spacing w:after="0"/>
      </w:pPr>
    </w:p>
    <w:p w:rsidR="00F914A9" w:rsidRPr="00F914A9" w:rsidRDefault="00F914A9" w:rsidP="00B52852">
      <w:pPr>
        <w:spacing w:after="0"/>
        <w:rPr>
          <w:b/>
        </w:rPr>
      </w:pPr>
      <w:r w:rsidRPr="00F914A9">
        <w:rPr>
          <w:b/>
        </w:rPr>
        <w:t>Meeting adjourned at 7:05 p.m.</w:t>
      </w:r>
    </w:p>
    <w:p w:rsidR="00B52852" w:rsidRDefault="00B52852" w:rsidP="00B52852">
      <w:pPr>
        <w:spacing w:after="0"/>
        <w:rPr>
          <w:b/>
        </w:rPr>
      </w:pPr>
    </w:p>
    <w:p w:rsidR="00B52852" w:rsidRDefault="00B52852" w:rsidP="00B52852">
      <w:pPr>
        <w:spacing w:after="0"/>
        <w:rPr>
          <w:b/>
        </w:rPr>
      </w:pPr>
      <w:r>
        <w:rPr>
          <w:b/>
        </w:rPr>
        <w:lastRenderedPageBreak/>
        <w:t xml:space="preserve">Meeting Attendance: </w:t>
      </w:r>
    </w:p>
    <w:p w:rsidR="00B52852" w:rsidRDefault="00B52852" w:rsidP="00B52852">
      <w:pPr>
        <w:spacing w:after="0"/>
        <w:rPr>
          <w:b/>
        </w:rPr>
      </w:pPr>
    </w:p>
    <w:p w:rsidR="00B52852" w:rsidRDefault="00B52852" w:rsidP="00B52852">
      <w:pPr>
        <w:spacing w:after="0"/>
      </w:pPr>
      <w:r>
        <w:rPr>
          <w:b/>
        </w:rPr>
        <w:t xml:space="preserve">Board Members/Alternates: </w:t>
      </w:r>
      <w:r>
        <w:t xml:space="preserve">Norm Cimon, Nick Myatt, Gene Hardy, Katie </w:t>
      </w:r>
      <w:proofErr w:type="spellStart"/>
      <w:r>
        <w:t>Frenyea</w:t>
      </w:r>
      <w:proofErr w:type="spellEnd"/>
      <w:r>
        <w:t xml:space="preserve">, Allen Childs, Jim Webster, </w:t>
      </w:r>
      <w:r w:rsidR="00FD1FE7">
        <w:t xml:space="preserve">Larry </w:t>
      </w:r>
      <w:proofErr w:type="spellStart"/>
      <w:r w:rsidR="00FD1FE7">
        <w:t>Cribbs</w:t>
      </w:r>
      <w:proofErr w:type="spellEnd"/>
      <w:r w:rsidR="00FD1FE7">
        <w:t xml:space="preserve"> </w:t>
      </w:r>
    </w:p>
    <w:p w:rsidR="00B52852" w:rsidRDefault="00B52852" w:rsidP="00B52852">
      <w:pPr>
        <w:spacing w:after="0"/>
      </w:pPr>
    </w:p>
    <w:p w:rsidR="00B52852" w:rsidRDefault="00B52852" w:rsidP="00B52852">
      <w:pPr>
        <w:spacing w:after="0"/>
      </w:pPr>
      <w:r>
        <w:rPr>
          <w:b/>
        </w:rPr>
        <w:t xml:space="preserve">Public/Other: </w:t>
      </w:r>
      <w:r>
        <w:t xml:space="preserve">Colleen Fagan </w:t>
      </w:r>
    </w:p>
    <w:p w:rsidR="00B52852" w:rsidRDefault="00B52852" w:rsidP="00B52852">
      <w:pPr>
        <w:spacing w:after="0"/>
      </w:pPr>
    </w:p>
    <w:p w:rsidR="00B52852" w:rsidRPr="00B52852" w:rsidRDefault="00B52852" w:rsidP="00B52852">
      <w:pPr>
        <w:spacing w:after="0"/>
      </w:pPr>
      <w:r w:rsidRPr="00B52852">
        <w:rPr>
          <w:b/>
        </w:rPr>
        <w:t>Staff:</w:t>
      </w:r>
      <w:r>
        <w:rPr>
          <w:b/>
        </w:rPr>
        <w:t xml:space="preserve"> </w:t>
      </w:r>
      <w:r>
        <w:t xml:space="preserve">Jeff </w:t>
      </w:r>
      <w:proofErr w:type="spellStart"/>
      <w:r>
        <w:t>Oveson</w:t>
      </w:r>
      <w:proofErr w:type="spellEnd"/>
      <w:r>
        <w:t xml:space="preserve">, Jesse Steele, Connar Stone, Kayla Morinaga, Alex Borgerding </w:t>
      </w:r>
    </w:p>
    <w:p w:rsidR="009506AA" w:rsidRDefault="009506AA"/>
    <w:sectPr w:rsidR="00950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852"/>
    <w:rsid w:val="00071763"/>
    <w:rsid w:val="00080857"/>
    <w:rsid w:val="000B6738"/>
    <w:rsid w:val="002059D9"/>
    <w:rsid w:val="002A0148"/>
    <w:rsid w:val="002F2C95"/>
    <w:rsid w:val="0031720A"/>
    <w:rsid w:val="003D5848"/>
    <w:rsid w:val="00605A85"/>
    <w:rsid w:val="00755D79"/>
    <w:rsid w:val="00762317"/>
    <w:rsid w:val="00791B58"/>
    <w:rsid w:val="007E3B88"/>
    <w:rsid w:val="0085531B"/>
    <w:rsid w:val="00912867"/>
    <w:rsid w:val="009506AA"/>
    <w:rsid w:val="009679D6"/>
    <w:rsid w:val="00A338FC"/>
    <w:rsid w:val="00B2325E"/>
    <w:rsid w:val="00B52852"/>
    <w:rsid w:val="00BE431E"/>
    <w:rsid w:val="00BF041C"/>
    <w:rsid w:val="00C41EDE"/>
    <w:rsid w:val="00D16B0B"/>
    <w:rsid w:val="00DB2B39"/>
    <w:rsid w:val="00E3355B"/>
    <w:rsid w:val="00F15A30"/>
    <w:rsid w:val="00F21AF0"/>
    <w:rsid w:val="00F914A9"/>
    <w:rsid w:val="00FD1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A488"/>
  <w15:chartTrackingRefBased/>
  <w15:docId w15:val="{3E11A04C-E005-4E6D-A3BC-3AE91289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8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8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TotalTime>
  <Pages>4</Pages>
  <Words>1695</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Jessica</cp:lastModifiedBy>
  <cp:revision>11</cp:revision>
  <dcterms:created xsi:type="dcterms:W3CDTF">2018-06-06T17:09:00Z</dcterms:created>
  <dcterms:modified xsi:type="dcterms:W3CDTF">2018-07-09T23:44:00Z</dcterms:modified>
</cp:coreProperties>
</file>